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4447" w14:textId="77777777" w:rsidR="0033734F" w:rsidRPr="00115753" w:rsidRDefault="0033734F">
      <w:pPr>
        <w:rPr>
          <w:szCs w:val="24"/>
          <w:lang w:val="bg-BG"/>
        </w:rPr>
      </w:pPr>
    </w:p>
    <w:p w14:paraId="36A72EEF" w14:textId="2C56B42D" w:rsidR="00D341BE" w:rsidRPr="00EA1805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ru-RU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</w:t>
      </w:r>
      <w:r w:rsidR="00D33E28" w:rsidRPr="00D33E28">
        <w:rPr>
          <w:b/>
          <w:snapToGrid w:val="0"/>
          <w:sz w:val="28"/>
          <w:szCs w:val="28"/>
          <w:lang w:val="bg-BG"/>
        </w:rPr>
        <w:t>Изграждане</w:t>
      </w:r>
      <w:r w:rsidR="00D33E28">
        <w:rPr>
          <w:b/>
          <w:snapToGrid w:val="0"/>
          <w:sz w:val="28"/>
          <w:szCs w:val="28"/>
          <w:lang w:val="bg-BG"/>
        </w:rPr>
        <w:t xml:space="preserve"> </w:t>
      </w:r>
      <w:r w:rsidR="00D33E28" w:rsidRPr="00D33E28">
        <w:rPr>
          <w:b/>
          <w:snapToGrid w:val="0"/>
          <w:sz w:val="28"/>
          <w:szCs w:val="28"/>
          <w:lang w:val="bg-BG"/>
        </w:rPr>
        <w:t>фотоволтаична система за собствено потребление в комбинация с батерии</w:t>
      </w:r>
      <w:r w:rsidR="00517DBC" w:rsidRPr="004402D9">
        <w:rPr>
          <w:b/>
          <w:snapToGrid w:val="0"/>
          <w:sz w:val="28"/>
          <w:szCs w:val="28"/>
          <w:lang w:val="bg-BG"/>
        </w:rPr>
        <w:t>, изготвена съгласно технически проект за ФЕЦ</w:t>
      </w:r>
    </w:p>
    <w:p w14:paraId="46C06A2E" w14:textId="77777777" w:rsidR="00D341BE" w:rsidRDefault="00D341BE" w:rsidP="00D341BE">
      <w:pPr>
        <w:rPr>
          <w:b/>
          <w:snapToGrid w:val="0"/>
          <w:szCs w:val="24"/>
          <w:lang w:val="bg-BG"/>
        </w:rPr>
      </w:pPr>
    </w:p>
    <w:p w14:paraId="5EB63B01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8485"/>
      </w:tblGrid>
      <w:tr w:rsidR="00916CEF" w:rsidRPr="00E45B8E" w14:paraId="22C3EC8A" w14:textId="77777777" w:rsidTr="00916CEF">
        <w:trPr>
          <w:trHeight w:val="597"/>
        </w:trPr>
        <w:tc>
          <w:tcPr>
            <w:tcW w:w="459" w:type="dxa"/>
            <w:shd w:val="clear" w:color="auto" w:fill="E0E0E0"/>
            <w:vAlign w:val="center"/>
          </w:tcPr>
          <w:p w14:paraId="10027C78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bookmarkStart w:id="0" w:name="_Hlk137073575"/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14:paraId="4A6DB8AC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6E527759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8485" w:type="dxa"/>
            <w:shd w:val="clear" w:color="auto" w:fill="E0E0E0"/>
            <w:vAlign w:val="center"/>
          </w:tcPr>
          <w:p w14:paraId="6CB97B81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</w:tr>
      <w:tr w:rsidR="00916CEF" w:rsidRPr="00115753" w14:paraId="1648C72A" w14:textId="77777777" w:rsidTr="00916CEF">
        <w:trPr>
          <w:trHeight w:val="2353"/>
        </w:trPr>
        <w:tc>
          <w:tcPr>
            <w:tcW w:w="459" w:type="dxa"/>
            <w:vMerge w:val="restart"/>
            <w:shd w:val="clear" w:color="auto" w:fill="auto"/>
          </w:tcPr>
          <w:p w14:paraId="51563A88" w14:textId="77777777" w:rsidR="00916CEF" w:rsidRPr="00115753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910" w:type="dxa"/>
            <w:vMerge w:val="restart"/>
            <w:shd w:val="clear" w:color="auto" w:fill="auto"/>
          </w:tcPr>
          <w:p w14:paraId="7410496C" w14:textId="4AD0D7FE" w:rsidR="00916CEF" w:rsidRPr="00115753" w:rsidRDefault="00D33E2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EA1805">
              <w:rPr>
                <w:b/>
                <w:bCs/>
                <w:szCs w:val="24"/>
                <w:lang w:val="ru-RU"/>
              </w:rPr>
              <w:t>Фотоволтаичнаситема в</w:t>
            </w:r>
            <w:r>
              <w:rPr>
                <w:b/>
                <w:bCs/>
                <w:szCs w:val="24"/>
                <w:lang w:val="bg-BG"/>
              </w:rPr>
              <w:t xml:space="preserve"> </w:t>
            </w:r>
            <w:r w:rsidRPr="00EA1805">
              <w:rPr>
                <w:b/>
                <w:bCs/>
                <w:szCs w:val="24"/>
                <w:lang w:val="ru-RU"/>
              </w:rPr>
              <w:t>комбинация с</w:t>
            </w:r>
            <w:r>
              <w:rPr>
                <w:b/>
                <w:bCs/>
                <w:szCs w:val="24"/>
                <w:lang w:val="bg-BG"/>
              </w:rPr>
              <w:t xml:space="preserve"> </w:t>
            </w:r>
            <w:r w:rsidRPr="00EA1805">
              <w:rPr>
                <w:b/>
                <w:bCs/>
                <w:szCs w:val="24"/>
                <w:lang w:val="ru-RU"/>
              </w:rPr>
              <w:t>батерии (1 *567235.90)</w:t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2FDDA228" w14:textId="6CB645E3" w:rsidR="00916CEF" w:rsidRPr="00115753" w:rsidRDefault="00D33E28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 xml:space="preserve">1 </w:t>
            </w:r>
          </w:p>
        </w:tc>
        <w:tc>
          <w:tcPr>
            <w:tcW w:w="8485" w:type="dxa"/>
            <w:shd w:val="clear" w:color="auto" w:fill="auto"/>
          </w:tcPr>
          <w:p w14:paraId="6B24ADA1" w14:textId="3D118B46" w:rsidR="00D33E28" w:rsidRDefault="00D33E28" w:rsidP="00801495">
            <w:pPr>
              <w:jc w:val="left"/>
              <w:rPr>
                <w:snapToGrid w:val="0"/>
                <w:szCs w:val="24"/>
                <w:lang w:val="bg-BG"/>
              </w:rPr>
            </w:pPr>
            <w:r w:rsidRPr="00D33E28">
              <w:rPr>
                <w:snapToGrid w:val="0"/>
                <w:szCs w:val="24"/>
                <w:lang w:val="bg-BG"/>
              </w:rPr>
              <w:t>Инсталирана мощност (в kW) на изградената фотоволтаична система за собствено потребление  199.1 kW..</w:t>
            </w:r>
          </w:p>
          <w:p w14:paraId="7E19A4B5" w14:textId="77777777" w:rsidR="00916CEF" w:rsidRDefault="00D33E28" w:rsidP="00801495">
            <w:pPr>
              <w:jc w:val="left"/>
              <w:rPr>
                <w:snapToGrid w:val="0"/>
                <w:szCs w:val="24"/>
                <w:lang w:val="bg-BG"/>
              </w:rPr>
            </w:pPr>
            <w:r w:rsidRPr="00D33E28">
              <w:rPr>
                <w:snapToGrid w:val="0"/>
                <w:szCs w:val="24"/>
                <w:lang w:val="bg-BG"/>
              </w:rPr>
              <w:t>Общ капацитет на локалните съоръжения за съхранение на енергия (батерии) е 204.8kWh - 40 броя батерии по 6kWh, като използваемата</w:t>
            </w:r>
            <w:r>
              <w:rPr>
                <w:snapToGrid w:val="0"/>
                <w:szCs w:val="24"/>
                <w:lang w:val="bg-BG"/>
              </w:rPr>
              <w:t xml:space="preserve"> </w:t>
            </w:r>
            <w:r w:rsidRPr="00D33E28">
              <w:rPr>
                <w:snapToGrid w:val="0"/>
                <w:szCs w:val="24"/>
                <w:lang w:val="bg-BG"/>
              </w:rPr>
              <w:t>мощност е 5.12kWh на всяка батерия.</w:t>
            </w:r>
          </w:p>
          <w:p w14:paraId="30D0715E" w14:textId="77777777" w:rsidR="00D33E28" w:rsidRPr="00EA1805" w:rsidRDefault="00D33E28" w:rsidP="00D33E28">
            <w:pPr>
              <w:spacing w:line="276" w:lineRule="auto"/>
              <w:ind w:right="-1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Всички активи следва да бъдат нови, неупотребявани, да имат СЕ маркировка и Декларация за съответствие от производител/вносител (основание за допускане на европейския пазар).</w:t>
            </w:r>
          </w:p>
          <w:p w14:paraId="4799EA2E" w14:textId="77777777" w:rsidR="00D33E28" w:rsidRPr="00EA1805" w:rsidRDefault="00D33E28" w:rsidP="00D33E28">
            <w:pPr>
              <w:spacing w:line="276" w:lineRule="auto"/>
              <w:ind w:right="-1"/>
              <w:rPr>
                <w:b/>
                <w:szCs w:val="24"/>
                <w:lang w:val="ru-RU"/>
              </w:rPr>
            </w:pPr>
          </w:p>
          <w:p w14:paraId="76B9C80A" w14:textId="77777777" w:rsidR="00D33E28" w:rsidRPr="005C220C" w:rsidRDefault="00D33E28" w:rsidP="00D33E28">
            <w:pPr>
              <w:spacing w:line="276" w:lineRule="auto"/>
              <w:ind w:right="-1"/>
              <w:rPr>
                <w:b/>
                <w:szCs w:val="24"/>
              </w:rPr>
            </w:pPr>
            <w:proofErr w:type="spellStart"/>
            <w:r w:rsidRPr="005C220C">
              <w:rPr>
                <w:b/>
                <w:szCs w:val="24"/>
              </w:rPr>
              <w:t>Фотоволтаични</w:t>
            </w:r>
            <w:proofErr w:type="spellEnd"/>
            <w:r w:rsidRPr="005C220C">
              <w:rPr>
                <w:b/>
                <w:szCs w:val="24"/>
              </w:rPr>
              <w:t xml:space="preserve"> </w:t>
            </w:r>
            <w:proofErr w:type="spellStart"/>
            <w:r w:rsidRPr="005C220C">
              <w:rPr>
                <w:b/>
                <w:szCs w:val="24"/>
              </w:rPr>
              <w:t>системи</w:t>
            </w:r>
            <w:proofErr w:type="spellEnd"/>
            <w:r w:rsidRPr="005C220C">
              <w:rPr>
                <w:b/>
                <w:szCs w:val="24"/>
              </w:rPr>
              <w:t>:</w:t>
            </w:r>
          </w:p>
          <w:p w14:paraId="503C25F6" w14:textId="77777777" w:rsidR="00D33E28" w:rsidRPr="005C220C" w:rsidRDefault="00D33E28" w:rsidP="00D33E2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1/ </w:t>
            </w:r>
            <w:proofErr w:type="spellStart"/>
            <w:r w:rsidRPr="005C220C">
              <w:rPr>
                <w:b/>
                <w:szCs w:val="24"/>
              </w:rPr>
              <w:t>Фотоволтаични</w:t>
            </w:r>
            <w:proofErr w:type="spellEnd"/>
            <w:r w:rsidRPr="005C220C">
              <w:rPr>
                <w:b/>
                <w:szCs w:val="24"/>
              </w:rPr>
              <w:t xml:space="preserve"> </w:t>
            </w:r>
            <w:proofErr w:type="spellStart"/>
            <w:r w:rsidRPr="005C220C">
              <w:rPr>
                <w:b/>
                <w:szCs w:val="24"/>
              </w:rPr>
              <w:t>модули</w:t>
            </w:r>
            <w:proofErr w:type="spellEnd"/>
            <w:r>
              <w:rPr>
                <w:b/>
                <w:szCs w:val="24"/>
              </w:rPr>
              <w:t>:</w:t>
            </w:r>
          </w:p>
          <w:p w14:paraId="2E8931CC" w14:textId="77777777" w:rsidR="00D33E28" w:rsidRPr="005C220C" w:rsidRDefault="00D33E28" w:rsidP="00D33E28">
            <w:pPr>
              <w:pStyle w:val="ListParagraph"/>
              <w:numPr>
                <w:ilvl w:val="0"/>
                <w:numId w:val="4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Ефективност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на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модула</w:t>
            </w:r>
            <w:proofErr w:type="spellEnd"/>
            <w:r w:rsidRPr="005C220C">
              <w:rPr>
                <w:szCs w:val="24"/>
              </w:rPr>
              <w:t xml:space="preserve"> </w:t>
            </w:r>
            <w:r w:rsidRPr="005C220C">
              <w:rPr>
                <w:szCs w:val="24"/>
              </w:rPr>
              <w:tab/>
            </w:r>
            <w:r w:rsidRPr="005C220C">
              <w:rPr>
                <w:szCs w:val="24"/>
              </w:rPr>
              <w:tab/>
              <w:t>≥ 20%</w:t>
            </w:r>
            <w:r>
              <w:rPr>
                <w:szCs w:val="24"/>
              </w:rPr>
              <w:t>;</w:t>
            </w:r>
          </w:p>
          <w:p w14:paraId="60483A5F" w14:textId="77777777" w:rsidR="00D33E28" w:rsidRPr="005C220C" w:rsidRDefault="00D33E28" w:rsidP="00D33E28">
            <w:pPr>
              <w:pStyle w:val="ListParagraph"/>
              <w:numPr>
                <w:ilvl w:val="0"/>
                <w:numId w:val="4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Продуктова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гаранция</w:t>
            </w:r>
            <w:proofErr w:type="spellEnd"/>
            <w:r w:rsidRPr="005C220C">
              <w:rPr>
                <w:szCs w:val="24"/>
              </w:rPr>
              <w:tab/>
            </w:r>
            <w:r w:rsidRPr="005C220C">
              <w:rPr>
                <w:szCs w:val="24"/>
              </w:rPr>
              <w:tab/>
              <w:t xml:space="preserve">≥ 12 </w:t>
            </w:r>
            <w:proofErr w:type="spellStart"/>
            <w:r w:rsidRPr="005C220C">
              <w:rPr>
                <w:szCs w:val="24"/>
              </w:rPr>
              <w:t>години</w:t>
            </w:r>
            <w:proofErr w:type="spellEnd"/>
            <w:r>
              <w:rPr>
                <w:szCs w:val="24"/>
              </w:rPr>
              <w:t>;</w:t>
            </w:r>
          </w:p>
          <w:p w14:paraId="4DF4317E" w14:textId="77777777" w:rsidR="00D33E28" w:rsidRPr="005C220C" w:rsidRDefault="00D33E28" w:rsidP="00D33E28">
            <w:pPr>
              <w:pStyle w:val="ListParagraph"/>
              <w:numPr>
                <w:ilvl w:val="0"/>
                <w:numId w:val="4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Деградация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първа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година</w:t>
            </w:r>
            <w:proofErr w:type="spellEnd"/>
            <w:r w:rsidRPr="005C220C">
              <w:rPr>
                <w:szCs w:val="24"/>
              </w:rPr>
              <w:t xml:space="preserve"> </w:t>
            </w:r>
            <w:r w:rsidRPr="005C220C">
              <w:rPr>
                <w:szCs w:val="24"/>
              </w:rPr>
              <w:tab/>
            </w:r>
            <w:r w:rsidRPr="005C220C">
              <w:rPr>
                <w:szCs w:val="24"/>
              </w:rPr>
              <w:tab/>
              <w:t xml:space="preserve">≤ </w:t>
            </w:r>
            <w:r>
              <w:rPr>
                <w:szCs w:val="24"/>
              </w:rPr>
              <w:t>3</w:t>
            </w:r>
            <w:r w:rsidRPr="005C220C">
              <w:rPr>
                <w:szCs w:val="24"/>
              </w:rPr>
              <w:t>%</w:t>
            </w:r>
            <w:r>
              <w:rPr>
                <w:szCs w:val="24"/>
              </w:rPr>
              <w:t>;</w:t>
            </w:r>
          </w:p>
          <w:p w14:paraId="2C1B8697" w14:textId="77777777" w:rsidR="00D33E28" w:rsidRPr="005C220C" w:rsidRDefault="00D33E28" w:rsidP="00D33E28">
            <w:pPr>
              <w:pStyle w:val="ListParagraph"/>
              <w:numPr>
                <w:ilvl w:val="0"/>
                <w:numId w:val="4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Линейна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деградация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за</w:t>
            </w:r>
            <w:proofErr w:type="spellEnd"/>
            <w:r w:rsidRPr="005C220C">
              <w:rPr>
                <w:szCs w:val="24"/>
              </w:rPr>
              <w:t>:</w:t>
            </w:r>
          </w:p>
          <w:p w14:paraId="37072433" w14:textId="77777777" w:rsidR="00D33E28" w:rsidRPr="00EA1805" w:rsidRDefault="00D33E28" w:rsidP="00D33E28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 xml:space="preserve">еднолицеви модули </w:t>
            </w:r>
            <w:r w:rsidRPr="00EA1805">
              <w:rPr>
                <w:szCs w:val="24"/>
                <w:lang w:val="ru-RU"/>
              </w:rPr>
              <w:tab/>
              <w:t>≤ 0,6% на година, гарантирана за ≥ 25 години;</w:t>
            </w:r>
          </w:p>
          <w:p w14:paraId="28048E19" w14:textId="77777777" w:rsidR="00D33E28" w:rsidRPr="00EA1805" w:rsidRDefault="00D33E28" w:rsidP="00D33E28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lastRenderedPageBreak/>
              <w:t xml:space="preserve">двулицеви модули </w:t>
            </w:r>
            <w:r w:rsidRPr="00EA1805">
              <w:rPr>
                <w:szCs w:val="24"/>
                <w:lang w:val="ru-RU"/>
              </w:rPr>
              <w:tab/>
              <w:t>≤ 0,5% на година, гарантирана за ≥ 25 години.</w:t>
            </w:r>
          </w:p>
          <w:p w14:paraId="51CC1931" w14:textId="77777777" w:rsidR="00D33E28" w:rsidRPr="00EA1805" w:rsidRDefault="00D33E28" w:rsidP="00D33E28">
            <w:pPr>
              <w:spacing w:line="276" w:lineRule="auto"/>
              <w:rPr>
                <w:b/>
                <w:szCs w:val="24"/>
                <w:lang w:val="ru-RU"/>
              </w:rPr>
            </w:pPr>
          </w:p>
          <w:p w14:paraId="1DEF4AEA" w14:textId="77777777" w:rsidR="00D33E28" w:rsidRPr="00EA1805" w:rsidRDefault="00D33E28" w:rsidP="00D33E28">
            <w:pPr>
              <w:spacing w:line="276" w:lineRule="auto"/>
              <w:rPr>
                <w:b/>
                <w:szCs w:val="24"/>
                <w:lang w:val="ru-RU"/>
              </w:rPr>
            </w:pPr>
            <w:r w:rsidRPr="00EA1805">
              <w:rPr>
                <w:b/>
                <w:szCs w:val="24"/>
                <w:lang w:val="ru-RU"/>
              </w:rPr>
              <w:t>2/ Инвертор/и</w:t>
            </w:r>
            <w:r w:rsidRPr="00EA1805">
              <w:rPr>
                <w:lang w:val="ru-RU"/>
              </w:rPr>
              <w:t xml:space="preserve"> </w:t>
            </w:r>
            <w:r w:rsidRPr="00EA1805">
              <w:rPr>
                <w:b/>
                <w:szCs w:val="24"/>
                <w:lang w:val="ru-RU"/>
              </w:rPr>
              <w:t>за фотоволтаичния модул:</w:t>
            </w:r>
          </w:p>
          <w:p w14:paraId="0019ABE2" w14:textId="77777777" w:rsidR="00D33E28" w:rsidRPr="00EA1805" w:rsidRDefault="00D33E28" w:rsidP="00D33E28">
            <w:pPr>
              <w:spacing w:line="276" w:lineRule="auto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Допустими системи за финансиране са системи с отделен инвертор за фотоволтаичния модул и отделен инвертор за система за съхранение, както и системи с хибридни инвертори.</w:t>
            </w:r>
          </w:p>
          <w:p w14:paraId="73E3AB68" w14:textId="77777777" w:rsidR="00D33E28" w:rsidRPr="005C220C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Ефективност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на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инвертора</w:t>
            </w:r>
            <w:proofErr w:type="spellEnd"/>
            <w:r w:rsidRPr="005C220C">
              <w:rPr>
                <w:szCs w:val="24"/>
              </w:rPr>
              <w:t xml:space="preserve"> (</w:t>
            </w:r>
            <w:r w:rsidRPr="005C220C">
              <w:rPr>
                <w:color w:val="222222"/>
                <w:szCs w:val="24"/>
              </w:rPr>
              <w:t xml:space="preserve">European weighted efficiency) </w:t>
            </w:r>
            <w:r w:rsidRPr="005C220C">
              <w:rPr>
                <w:color w:val="222222"/>
                <w:szCs w:val="24"/>
              </w:rPr>
              <w:tab/>
            </w:r>
            <w:r w:rsidRPr="005C220C">
              <w:rPr>
                <w:szCs w:val="24"/>
              </w:rPr>
              <w:t>≥ 96%</w:t>
            </w:r>
            <w:r>
              <w:rPr>
                <w:szCs w:val="24"/>
              </w:rPr>
              <w:t>;</w:t>
            </w:r>
          </w:p>
          <w:p w14:paraId="0033985E" w14:textId="77777777" w:rsidR="00D33E28" w:rsidRPr="005C220C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Смущения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от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хармоници</w:t>
            </w:r>
            <w:proofErr w:type="spellEnd"/>
            <w:r w:rsidRPr="005C220C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5C220C">
              <w:rPr>
                <w:szCs w:val="24"/>
              </w:rPr>
              <w:t>THD</w:t>
            </w:r>
            <w:r>
              <w:rPr>
                <w:szCs w:val="24"/>
              </w:rPr>
              <w:t>)</w:t>
            </w:r>
            <w:r w:rsidRPr="005C220C">
              <w:rPr>
                <w:szCs w:val="24"/>
              </w:rPr>
              <w:t xml:space="preserve"> </w:t>
            </w:r>
            <w:r w:rsidRPr="005C220C">
              <w:rPr>
                <w:szCs w:val="24"/>
              </w:rPr>
              <w:tab/>
            </w:r>
            <w:r>
              <w:rPr>
                <w:szCs w:val="24"/>
                <w:lang w:val="en-US"/>
              </w:rPr>
              <w:t xml:space="preserve">                                               </w:t>
            </w:r>
            <w:r w:rsidRPr="005C220C">
              <w:rPr>
                <w:szCs w:val="24"/>
              </w:rPr>
              <w:t xml:space="preserve">≤ </w:t>
            </w:r>
            <w:r>
              <w:rPr>
                <w:szCs w:val="24"/>
              </w:rPr>
              <w:t>5</w:t>
            </w:r>
            <w:r w:rsidRPr="005C220C">
              <w:rPr>
                <w:szCs w:val="24"/>
              </w:rPr>
              <w:t>%</w:t>
            </w:r>
            <w:r>
              <w:rPr>
                <w:szCs w:val="24"/>
              </w:rPr>
              <w:t>;</w:t>
            </w:r>
          </w:p>
          <w:p w14:paraId="5668F855" w14:textId="77777777" w:rsidR="00D33E28" w:rsidRPr="00EA1805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 xml:space="preserve">Входно напрежение от ФВ стрингове:                                         ≤ 1500 </w:t>
            </w:r>
            <w:r w:rsidRPr="00C82BF7">
              <w:rPr>
                <w:szCs w:val="24"/>
              </w:rPr>
              <w:t>VDC</w:t>
            </w:r>
            <w:r w:rsidRPr="00EA1805">
              <w:rPr>
                <w:szCs w:val="24"/>
                <w:lang w:val="ru-RU"/>
              </w:rPr>
              <w:t>;</w:t>
            </w:r>
          </w:p>
          <w:p w14:paraId="140BB8D6" w14:textId="51739F70" w:rsidR="00D33E28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Продуктова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гаранция</w:t>
            </w:r>
            <w:proofErr w:type="spellEnd"/>
            <w:r w:rsidRPr="005C220C">
              <w:rPr>
                <w:szCs w:val="24"/>
              </w:rPr>
              <w:t xml:space="preserve"> </w:t>
            </w:r>
            <w:r w:rsidRPr="005C220C">
              <w:rPr>
                <w:szCs w:val="24"/>
              </w:rPr>
              <w:tab/>
            </w:r>
            <w:r>
              <w:rPr>
                <w:szCs w:val="24"/>
                <w:lang w:val="en-US"/>
              </w:rPr>
              <w:t xml:space="preserve">                                                         </w:t>
            </w:r>
            <w:r w:rsidRPr="005C220C">
              <w:rPr>
                <w:szCs w:val="24"/>
              </w:rPr>
              <w:t xml:space="preserve">≥ 10 </w:t>
            </w:r>
            <w:proofErr w:type="spellStart"/>
            <w:r w:rsidRPr="005C220C">
              <w:rPr>
                <w:szCs w:val="24"/>
              </w:rPr>
              <w:t>години</w:t>
            </w:r>
            <w:proofErr w:type="spellEnd"/>
            <w:r>
              <w:rPr>
                <w:szCs w:val="24"/>
              </w:rPr>
              <w:t>;</w:t>
            </w:r>
          </w:p>
          <w:p w14:paraId="20BEB772" w14:textId="77777777" w:rsidR="00D33E28" w:rsidRPr="00EA1805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Възможност за съхранение и предоставяне на информация за произведената енергия от фотоволтаичната система;</w:t>
            </w:r>
          </w:p>
          <w:p w14:paraId="4F9051C0" w14:textId="77777777" w:rsidR="00D33E28" w:rsidRPr="00EA1805" w:rsidRDefault="00D33E28" w:rsidP="00D33E28">
            <w:pPr>
              <w:pStyle w:val="ListParagraph"/>
              <w:numPr>
                <w:ilvl w:val="0"/>
                <w:numId w:val="5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Наличие на устройство, което ограничава връщане на електроенергия в мрежата съвместимо с инвертора или вградена такава функция на самият инвертор.</w:t>
            </w:r>
          </w:p>
          <w:p w14:paraId="6E9D1B92" w14:textId="77777777" w:rsidR="00D33E28" w:rsidRPr="00EA1805" w:rsidRDefault="00D33E28" w:rsidP="00D33E28">
            <w:pPr>
              <w:spacing w:line="276" w:lineRule="auto"/>
              <w:rPr>
                <w:b/>
                <w:szCs w:val="24"/>
                <w:lang w:val="ru-RU"/>
              </w:rPr>
            </w:pPr>
          </w:p>
          <w:p w14:paraId="1C37B4AA" w14:textId="77777777" w:rsidR="00D33E28" w:rsidRPr="00EA1805" w:rsidRDefault="00D33E28" w:rsidP="00D33E28">
            <w:pPr>
              <w:spacing w:line="276" w:lineRule="auto"/>
              <w:rPr>
                <w:b/>
                <w:szCs w:val="24"/>
                <w:lang w:val="ru-RU"/>
              </w:rPr>
            </w:pPr>
            <w:r w:rsidRPr="00EA1805">
              <w:rPr>
                <w:b/>
                <w:szCs w:val="24"/>
                <w:lang w:val="ru-RU"/>
              </w:rPr>
              <w:t>3/ Системи за съхранение (акумулаторни батерии):</w:t>
            </w:r>
          </w:p>
          <w:p w14:paraId="201AA4B8" w14:textId="77777777" w:rsidR="00D33E28" w:rsidRPr="00EA1805" w:rsidRDefault="00D33E28" w:rsidP="00D33E28">
            <w:pPr>
              <w:pStyle w:val="ListParagraph"/>
              <w:numPr>
                <w:ilvl w:val="0"/>
                <w:numId w:val="6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Оперативна работна температура: 0-45°С на околната среда;</w:t>
            </w:r>
          </w:p>
          <w:p w14:paraId="392DDAD8" w14:textId="77777777" w:rsidR="00D33E28" w:rsidRDefault="00D33E28" w:rsidP="00D33E28">
            <w:pPr>
              <w:pStyle w:val="ListParagraph"/>
              <w:numPr>
                <w:ilvl w:val="0"/>
                <w:numId w:val="6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Продуктова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гаранция</w:t>
            </w:r>
            <w:proofErr w:type="spellEnd"/>
            <w:r w:rsidRPr="005C220C">
              <w:rPr>
                <w:szCs w:val="24"/>
              </w:rPr>
              <w:tab/>
              <w:t xml:space="preserve"> </w:t>
            </w:r>
            <w:r>
              <w:rPr>
                <w:szCs w:val="24"/>
              </w:rPr>
              <w:t xml:space="preserve">           </w:t>
            </w:r>
            <w:r w:rsidRPr="005C220C">
              <w:rPr>
                <w:szCs w:val="24"/>
              </w:rPr>
              <w:t xml:space="preserve">≥ 5 </w:t>
            </w:r>
            <w:proofErr w:type="spellStart"/>
            <w:r w:rsidRPr="005C220C">
              <w:rPr>
                <w:szCs w:val="24"/>
              </w:rPr>
              <w:t>години</w:t>
            </w:r>
            <w:proofErr w:type="spellEnd"/>
            <w:r>
              <w:rPr>
                <w:szCs w:val="24"/>
              </w:rPr>
              <w:t>;</w:t>
            </w:r>
          </w:p>
          <w:p w14:paraId="2F316C8F" w14:textId="77777777" w:rsidR="00D33E28" w:rsidRPr="005C220C" w:rsidRDefault="00D33E28" w:rsidP="00D33E28">
            <w:pPr>
              <w:pStyle w:val="ListParagraph"/>
              <w:numPr>
                <w:ilvl w:val="0"/>
                <w:numId w:val="6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C82BF7">
              <w:rPr>
                <w:szCs w:val="24"/>
              </w:rPr>
              <w:t>Гаранция</w:t>
            </w:r>
            <w:proofErr w:type="spellEnd"/>
            <w:r w:rsidRPr="00C82BF7">
              <w:rPr>
                <w:szCs w:val="24"/>
              </w:rPr>
              <w:t xml:space="preserve"> </w:t>
            </w:r>
            <w:proofErr w:type="spellStart"/>
            <w:r w:rsidRPr="00C82BF7">
              <w:rPr>
                <w:szCs w:val="24"/>
              </w:rPr>
              <w:t>за</w:t>
            </w:r>
            <w:proofErr w:type="spellEnd"/>
            <w:r w:rsidRPr="00C82BF7">
              <w:rPr>
                <w:szCs w:val="24"/>
              </w:rPr>
              <w:t xml:space="preserve"> </w:t>
            </w:r>
            <w:proofErr w:type="spellStart"/>
            <w:r w:rsidRPr="00C82BF7">
              <w:rPr>
                <w:szCs w:val="24"/>
              </w:rPr>
              <w:t>производителност</w:t>
            </w:r>
            <w:proofErr w:type="spellEnd"/>
            <w:r w:rsidRPr="00C82BF7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    </w:t>
            </w:r>
            <w:r w:rsidRPr="005C220C">
              <w:rPr>
                <w:szCs w:val="24"/>
              </w:rPr>
              <w:t>≥</w:t>
            </w:r>
            <w:r>
              <w:rPr>
                <w:szCs w:val="24"/>
              </w:rPr>
              <w:t xml:space="preserve"> </w:t>
            </w:r>
            <w:r w:rsidRPr="00C82BF7">
              <w:rPr>
                <w:szCs w:val="24"/>
              </w:rPr>
              <w:t xml:space="preserve">10 </w:t>
            </w:r>
            <w:proofErr w:type="spellStart"/>
            <w:r w:rsidRPr="00C82BF7">
              <w:rPr>
                <w:szCs w:val="24"/>
              </w:rPr>
              <w:t>г</w:t>
            </w:r>
            <w:r>
              <w:rPr>
                <w:szCs w:val="24"/>
              </w:rPr>
              <w:t>одини</w:t>
            </w:r>
            <w:proofErr w:type="spellEnd"/>
            <w:r w:rsidRPr="00C82BF7">
              <w:rPr>
                <w:szCs w:val="24"/>
              </w:rPr>
              <w:t>.</w:t>
            </w:r>
          </w:p>
          <w:p w14:paraId="161E667F" w14:textId="77777777" w:rsidR="00D33E28" w:rsidRDefault="00D33E28" w:rsidP="00D33E28">
            <w:pPr>
              <w:spacing w:line="276" w:lineRule="auto"/>
              <w:rPr>
                <w:b/>
                <w:szCs w:val="24"/>
              </w:rPr>
            </w:pPr>
          </w:p>
          <w:p w14:paraId="274EC09F" w14:textId="77777777" w:rsidR="00D33E28" w:rsidRPr="00EA1805" w:rsidRDefault="00D33E28" w:rsidP="00D33E28">
            <w:pPr>
              <w:spacing w:line="276" w:lineRule="auto"/>
              <w:ind w:right="-1"/>
              <w:rPr>
                <w:b/>
                <w:szCs w:val="24"/>
                <w:lang w:val="ru-RU"/>
              </w:rPr>
            </w:pPr>
            <w:r w:rsidRPr="00EA1805">
              <w:rPr>
                <w:b/>
                <w:szCs w:val="24"/>
                <w:lang w:val="ru-RU"/>
              </w:rPr>
              <w:t>4/ Инвертор за система за съхранение:</w:t>
            </w:r>
          </w:p>
          <w:p w14:paraId="13406D3B" w14:textId="77777777" w:rsidR="00D33E28" w:rsidRDefault="00D33E28" w:rsidP="00D33E28">
            <w:pPr>
              <w:pStyle w:val="ListParagraph"/>
              <w:numPr>
                <w:ilvl w:val="0"/>
                <w:numId w:val="6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lastRenderedPageBreak/>
              <w:t>Продуктова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гаранция</w:t>
            </w:r>
            <w:proofErr w:type="spellEnd"/>
            <w:r w:rsidRPr="005C220C">
              <w:rPr>
                <w:szCs w:val="24"/>
              </w:rPr>
              <w:t xml:space="preserve"> ≥ </w:t>
            </w:r>
            <w:r>
              <w:rPr>
                <w:szCs w:val="24"/>
              </w:rPr>
              <w:t>10</w:t>
            </w:r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години</w:t>
            </w:r>
            <w:proofErr w:type="spellEnd"/>
            <w:r>
              <w:rPr>
                <w:szCs w:val="24"/>
              </w:rPr>
              <w:t>.</w:t>
            </w:r>
          </w:p>
          <w:p w14:paraId="29AB1F44" w14:textId="77777777" w:rsidR="00D33E28" w:rsidRDefault="00D33E28" w:rsidP="00D33E28">
            <w:pPr>
              <w:spacing w:line="276" w:lineRule="auto"/>
              <w:rPr>
                <w:b/>
                <w:szCs w:val="24"/>
              </w:rPr>
            </w:pPr>
          </w:p>
          <w:p w14:paraId="24DB3B56" w14:textId="77777777" w:rsidR="00D33E28" w:rsidRPr="005C220C" w:rsidRDefault="00D33E28" w:rsidP="00D33E2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5/ </w:t>
            </w:r>
            <w:proofErr w:type="spellStart"/>
            <w:r w:rsidRPr="005C220C">
              <w:rPr>
                <w:b/>
                <w:szCs w:val="24"/>
              </w:rPr>
              <w:t>Конструкция</w:t>
            </w:r>
            <w:proofErr w:type="spellEnd"/>
            <w:r>
              <w:rPr>
                <w:b/>
                <w:szCs w:val="24"/>
              </w:rPr>
              <w:t>:</w:t>
            </w:r>
          </w:p>
          <w:p w14:paraId="09801E99" w14:textId="77777777" w:rsidR="00D33E28" w:rsidRPr="00EA1805" w:rsidRDefault="00D33E28" w:rsidP="00D33E28">
            <w:pPr>
              <w:pStyle w:val="ListParagraph"/>
              <w:numPr>
                <w:ilvl w:val="0"/>
                <w:numId w:val="7"/>
              </w:numPr>
              <w:spacing w:line="276" w:lineRule="auto"/>
              <w:contextualSpacing w:val="0"/>
              <w:rPr>
                <w:szCs w:val="24"/>
                <w:lang w:val="ru-RU"/>
              </w:rPr>
            </w:pPr>
            <w:r w:rsidRPr="00EA1805">
              <w:rPr>
                <w:szCs w:val="24"/>
                <w:lang w:val="ru-RU"/>
              </w:rPr>
              <w:t>Материалите и крепежните елементи, използвани в конструкцията за монтаж на модулите следва да са нискокорозионни материали, като се гарантира, че не повишават степента на корозия, когато са монтирани заедно в масив или когато са монтирани върху повърхността на основна конструкция.</w:t>
            </w:r>
          </w:p>
          <w:p w14:paraId="13228A95" w14:textId="77777777" w:rsidR="00D33E28" w:rsidRPr="005C220C" w:rsidRDefault="00D33E28" w:rsidP="00D33E28">
            <w:pPr>
              <w:pStyle w:val="ListParagraph"/>
              <w:numPr>
                <w:ilvl w:val="0"/>
                <w:numId w:val="7"/>
              </w:numPr>
              <w:spacing w:line="276" w:lineRule="auto"/>
              <w:contextualSpacing w:val="0"/>
              <w:rPr>
                <w:szCs w:val="24"/>
              </w:rPr>
            </w:pPr>
            <w:proofErr w:type="spellStart"/>
            <w:r w:rsidRPr="005C220C">
              <w:rPr>
                <w:szCs w:val="24"/>
              </w:rPr>
              <w:t>Продуктова</w:t>
            </w:r>
            <w:proofErr w:type="spellEnd"/>
            <w:r w:rsidRPr="005C220C">
              <w:rPr>
                <w:szCs w:val="24"/>
              </w:rPr>
              <w:t xml:space="preserve"> </w:t>
            </w:r>
            <w:proofErr w:type="spellStart"/>
            <w:r w:rsidRPr="005C220C">
              <w:rPr>
                <w:szCs w:val="24"/>
              </w:rPr>
              <w:t>гаранция</w:t>
            </w:r>
            <w:proofErr w:type="spellEnd"/>
            <w:r w:rsidRPr="005C220C">
              <w:rPr>
                <w:szCs w:val="24"/>
              </w:rPr>
              <w:t xml:space="preserve"> ≥ 10 </w:t>
            </w:r>
            <w:proofErr w:type="spellStart"/>
            <w:r w:rsidRPr="005C220C">
              <w:rPr>
                <w:szCs w:val="24"/>
              </w:rPr>
              <w:t>години</w:t>
            </w:r>
            <w:proofErr w:type="spellEnd"/>
            <w:r>
              <w:rPr>
                <w:szCs w:val="24"/>
              </w:rPr>
              <w:t>.</w:t>
            </w:r>
          </w:p>
          <w:p w14:paraId="56EE7D46" w14:textId="7BBB52DF" w:rsidR="00D33E28" w:rsidRPr="002A477C" w:rsidRDefault="00D33E28" w:rsidP="00801495">
            <w:pPr>
              <w:jc w:val="left"/>
              <w:rPr>
                <w:snapToGrid w:val="0"/>
                <w:szCs w:val="24"/>
                <w:lang w:val="bg-BG"/>
              </w:rPr>
            </w:pPr>
          </w:p>
        </w:tc>
      </w:tr>
      <w:tr w:rsidR="00916CEF" w:rsidRPr="00E45B8E" w14:paraId="2649585D" w14:textId="77777777" w:rsidTr="005541A1">
        <w:trPr>
          <w:trHeight w:val="276"/>
        </w:trPr>
        <w:tc>
          <w:tcPr>
            <w:tcW w:w="459" w:type="dxa"/>
            <w:vMerge/>
            <w:shd w:val="clear" w:color="auto" w:fill="auto"/>
          </w:tcPr>
          <w:p w14:paraId="010D5CD8" w14:textId="77777777" w:rsidR="00916CEF" w:rsidRPr="00115753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910" w:type="dxa"/>
            <w:vMerge/>
            <w:shd w:val="clear" w:color="auto" w:fill="auto"/>
          </w:tcPr>
          <w:p w14:paraId="78AF81FD" w14:textId="77777777" w:rsidR="00916CEF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001AB79C" w14:textId="77777777" w:rsidR="00916CEF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485" w:type="dxa"/>
            <w:shd w:val="clear" w:color="auto" w:fill="auto"/>
          </w:tcPr>
          <w:p w14:paraId="1C027B85" w14:textId="2004CD59" w:rsidR="00916CEF" w:rsidRPr="00317F89" w:rsidRDefault="00916CEF" w:rsidP="009641D3">
            <w:pPr>
              <w:jc w:val="left"/>
              <w:rPr>
                <w:b/>
                <w:bCs/>
                <w:snapToGrid w:val="0"/>
                <w:szCs w:val="24"/>
                <w:lang w:val="bg-BG"/>
              </w:rPr>
            </w:pPr>
            <w:r w:rsidRPr="001F34D0">
              <w:rPr>
                <w:b/>
                <w:bCs/>
                <w:snapToGrid w:val="0"/>
                <w:szCs w:val="24"/>
                <w:lang w:val="bg-BG"/>
              </w:rPr>
              <w:t>Допълнителни</w:t>
            </w:r>
            <w:r w:rsidRPr="00317F89">
              <w:rPr>
                <w:b/>
                <w:bCs/>
                <w:snapToGrid w:val="0"/>
                <w:szCs w:val="24"/>
                <w:lang w:val="bg-BG"/>
              </w:rPr>
              <w:t xml:space="preserve"> технически характеристики и </w:t>
            </w:r>
            <w:r w:rsidRPr="004402D9">
              <w:rPr>
                <w:b/>
                <w:bCs/>
                <w:snapToGrid w:val="0"/>
                <w:szCs w:val="24"/>
                <w:lang w:val="bg-BG"/>
              </w:rPr>
              <w:t>функционалности</w:t>
            </w:r>
            <w:r w:rsidR="00EA1805" w:rsidRPr="004402D9">
              <w:rPr>
                <w:b/>
                <w:bCs/>
                <w:snapToGrid w:val="0"/>
                <w:szCs w:val="24"/>
                <w:lang w:val="bg-BG"/>
              </w:rPr>
              <w:t>, предмет на оценка по приложената Методика за оценка на оферти</w:t>
            </w:r>
          </w:p>
        </w:tc>
      </w:tr>
      <w:tr w:rsidR="00916CEF" w:rsidRPr="00E45B8E" w14:paraId="599DAFCE" w14:textId="77777777" w:rsidTr="00916CEF">
        <w:trPr>
          <w:trHeight w:val="58"/>
        </w:trPr>
        <w:tc>
          <w:tcPr>
            <w:tcW w:w="459" w:type="dxa"/>
            <w:vMerge/>
            <w:shd w:val="clear" w:color="auto" w:fill="auto"/>
          </w:tcPr>
          <w:p w14:paraId="66CFAEBD" w14:textId="77777777" w:rsidR="00916CEF" w:rsidRPr="00115753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910" w:type="dxa"/>
            <w:vMerge/>
            <w:shd w:val="clear" w:color="auto" w:fill="auto"/>
          </w:tcPr>
          <w:p w14:paraId="486F8963" w14:textId="77777777" w:rsidR="00916CEF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79F6770C" w14:textId="77777777" w:rsidR="00916CEF" w:rsidRDefault="00916CEF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485" w:type="dxa"/>
            <w:shd w:val="clear" w:color="auto" w:fill="auto"/>
          </w:tcPr>
          <w:p w14:paraId="4B521019" w14:textId="77777777" w:rsidR="00405ACC" w:rsidRPr="00EA1805" w:rsidRDefault="00405ACC" w:rsidP="00405ACC">
            <w:pPr>
              <w:pStyle w:val="ListParagraph"/>
              <w:numPr>
                <w:ilvl w:val="0"/>
                <w:numId w:val="2"/>
              </w:numPr>
              <w:rPr>
                <w:iCs/>
                <w:color w:val="000000" w:themeColor="text1"/>
                <w:position w:val="8"/>
                <w:szCs w:val="24"/>
                <w:lang w:val="ru-RU"/>
              </w:rPr>
            </w:pPr>
            <w:r w:rsidRPr="00250EE9">
              <w:rPr>
                <w:iCs/>
                <w:color w:val="000000" w:themeColor="text1"/>
                <w:position w:val="8"/>
                <w:szCs w:val="24"/>
                <w:lang w:val="bg-BG"/>
              </w:rPr>
              <w:t>Предоставяне на конструкция за съхранение на батериите за срока на гаранция на съоръженията (батерии + инвертори + фотоволтаични модули)</w:t>
            </w:r>
          </w:p>
          <w:p w14:paraId="404CB3E2" w14:textId="13199FF1" w:rsidR="005541A1" w:rsidRPr="00EA1805" w:rsidRDefault="00405ACC" w:rsidP="00250EE9">
            <w:pPr>
              <w:pStyle w:val="ListParagraph"/>
              <w:numPr>
                <w:ilvl w:val="0"/>
                <w:numId w:val="2"/>
              </w:numPr>
              <w:rPr>
                <w:iCs/>
                <w:color w:val="000000" w:themeColor="text1"/>
                <w:position w:val="8"/>
                <w:szCs w:val="24"/>
                <w:lang w:val="ru-RU"/>
              </w:rPr>
            </w:pPr>
            <w:r w:rsidRPr="00250EE9">
              <w:rPr>
                <w:iCs/>
                <w:color w:val="000000" w:themeColor="text1"/>
                <w:position w:val="8"/>
                <w:szCs w:val="24"/>
                <w:lang w:val="bg-BG"/>
              </w:rPr>
              <w:t>Предоставяне на софтуер за контрол, мониторинг и отчитане</w:t>
            </w:r>
            <w:r w:rsidR="00945F57" w:rsidRPr="00250EE9">
              <w:rPr>
                <w:iCs/>
                <w:color w:val="000000" w:themeColor="text1"/>
                <w:position w:val="8"/>
                <w:szCs w:val="24"/>
                <w:lang w:val="bg-BG"/>
              </w:rPr>
              <w:t xml:space="preserve"> на работата на инверторите</w:t>
            </w:r>
            <w:r w:rsidR="00250EE9" w:rsidRPr="00250EE9">
              <w:rPr>
                <w:iCs/>
                <w:color w:val="000000" w:themeColor="text1"/>
                <w:position w:val="8"/>
                <w:szCs w:val="24"/>
                <w:lang w:val="bg-BG"/>
              </w:rPr>
              <w:t>,</w:t>
            </w:r>
            <w:r w:rsidRPr="00250EE9">
              <w:rPr>
                <w:iCs/>
                <w:color w:val="000000" w:themeColor="text1"/>
                <w:position w:val="8"/>
                <w:szCs w:val="24"/>
                <w:lang w:val="bg-BG"/>
              </w:rPr>
              <w:t xml:space="preserve"> през безплатна за Възложителя облачна услуга, за период от минимум 10 години.</w:t>
            </w:r>
          </w:p>
        </w:tc>
      </w:tr>
      <w:bookmarkEnd w:id="0"/>
    </w:tbl>
    <w:p w14:paraId="767FD3D4" w14:textId="77777777" w:rsidR="00282596" w:rsidRDefault="00282596" w:rsidP="00405ACC">
      <w:pPr>
        <w:rPr>
          <w:szCs w:val="24"/>
          <w:lang w:val="bg-BG"/>
        </w:rPr>
      </w:pPr>
    </w:p>
    <w:sectPr w:rsidR="00282596" w:rsidSect="00730CB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CF90" w14:textId="77777777" w:rsidR="00730CB5" w:rsidRDefault="00730CB5" w:rsidP="0033734F">
      <w:r>
        <w:separator/>
      </w:r>
    </w:p>
  </w:endnote>
  <w:endnote w:type="continuationSeparator" w:id="0">
    <w:p w14:paraId="33B61658" w14:textId="77777777" w:rsidR="00730CB5" w:rsidRDefault="00730CB5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4D4CBF11" w14:textId="77777777" w:rsidR="00D33E28" w:rsidRPr="00EA1805" w:rsidRDefault="00D33E28" w:rsidP="00D33E28">
        <w:pPr>
          <w:pStyle w:val="Footer"/>
          <w:jc w:val="center"/>
          <w:rPr>
            <w:i/>
            <w:sz w:val="18"/>
            <w:szCs w:val="18"/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-------------------------- </w:t>
        </w:r>
        <w:r>
          <w:rPr>
            <w:i/>
            <w:sz w:val="18"/>
            <w:szCs w:val="18"/>
          </w:rPr>
          <w:t>www</w:t>
        </w:r>
        <w:r w:rsidRPr="00EA1805">
          <w:rPr>
            <w:i/>
            <w:sz w:val="18"/>
            <w:szCs w:val="18"/>
            <w:lang w:val="ru-RU"/>
          </w:rPr>
          <w:t>.</w:t>
        </w:r>
        <w:proofErr w:type="spellStart"/>
        <w:r>
          <w:rPr>
            <w:i/>
            <w:sz w:val="18"/>
            <w:szCs w:val="18"/>
          </w:rPr>
          <w:t>nextgeneration</w:t>
        </w:r>
        <w:proofErr w:type="spellEnd"/>
        <w:r w:rsidRPr="00EA1805">
          <w:rPr>
            <w:i/>
            <w:sz w:val="18"/>
            <w:szCs w:val="18"/>
            <w:lang w:val="ru-RU"/>
          </w:rPr>
          <w:t>.</w:t>
        </w:r>
        <w:proofErr w:type="spellStart"/>
        <w:r>
          <w:rPr>
            <w:i/>
            <w:sz w:val="18"/>
            <w:szCs w:val="18"/>
          </w:rPr>
          <w:t>bg</w:t>
        </w:r>
        <w:proofErr w:type="spellEnd"/>
        <w:r w:rsidRPr="00EA1805">
          <w:rPr>
            <w:i/>
            <w:sz w:val="18"/>
            <w:szCs w:val="18"/>
            <w:lang w:val="ru-RU"/>
          </w:rPr>
          <w:t xml:space="preserve"> ----------------------------------</w:t>
        </w:r>
      </w:p>
      <w:p w14:paraId="144ADF1F" w14:textId="77777777" w:rsidR="00D33E28" w:rsidRPr="00EA1805" w:rsidRDefault="00D33E28" w:rsidP="00D33E28">
        <w:pPr>
          <w:pStyle w:val="Footer"/>
          <w:jc w:val="center"/>
          <w:rPr>
            <w:lang w:val="ru-RU"/>
          </w:rPr>
        </w:pPr>
        <w:r w:rsidRPr="00EA1805">
          <w:rPr>
            <w:i/>
            <w:sz w:val="18"/>
            <w:szCs w:val="18"/>
            <w:lang w:val="ru-RU"/>
          </w:rPr>
          <w:t xml:space="preserve">Проект  </w:t>
        </w:r>
        <w:r>
          <w:rPr>
            <w:i/>
            <w:sz w:val="18"/>
            <w:szCs w:val="18"/>
          </w:rPr>
          <w:t>BG</w:t>
        </w:r>
        <w:r w:rsidRPr="00EA1805">
          <w:rPr>
            <w:i/>
            <w:sz w:val="18"/>
            <w:szCs w:val="18"/>
            <w:lang w:val="ru-RU"/>
          </w:rPr>
          <w:t>-</w:t>
        </w:r>
        <w:r>
          <w:rPr>
            <w:i/>
            <w:sz w:val="18"/>
            <w:szCs w:val="18"/>
          </w:rPr>
          <w:t>RRP</w:t>
        </w:r>
        <w:r w:rsidRPr="00EA1805">
          <w:rPr>
            <w:i/>
            <w:sz w:val="18"/>
            <w:szCs w:val="18"/>
            <w:lang w:val="ru-RU"/>
          </w:rPr>
          <w:t>-3.006-0039-</w:t>
        </w:r>
        <w:r>
          <w:rPr>
            <w:i/>
            <w:sz w:val="18"/>
            <w:szCs w:val="18"/>
          </w:rPr>
          <w:t>C</w:t>
        </w:r>
        <w:r w:rsidRPr="00EA1805">
          <w:rPr>
            <w:i/>
            <w:sz w:val="18"/>
            <w:szCs w:val="18"/>
            <w:lang w:val="ru-RU"/>
          </w:rPr>
          <w:t xml:space="preserve">01 “Изграждане на нови фотоволтаични системи за собствено потребление в комбинация с батерии“ финансиран от Европейския съюз – </w:t>
        </w:r>
        <w:proofErr w:type="spellStart"/>
        <w:r>
          <w:rPr>
            <w:i/>
            <w:sz w:val="18"/>
            <w:szCs w:val="18"/>
          </w:rPr>
          <w:t>NextGenerationEU</w:t>
        </w:r>
        <w:proofErr w:type="spellEnd"/>
        <w:r w:rsidRPr="00EA1805">
          <w:rPr>
            <w:i/>
            <w:sz w:val="18"/>
            <w:szCs w:val="18"/>
            <w:lang w:val="ru-RU"/>
          </w:rPr>
          <w:t xml:space="preserve">.   Този документ е създаден с финансовата подкрепа на Европейския съюз – </w:t>
        </w:r>
        <w:proofErr w:type="spellStart"/>
        <w:r>
          <w:rPr>
            <w:i/>
            <w:sz w:val="18"/>
            <w:szCs w:val="18"/>
          </w:rPr>
          <w:t>NextGenerationEU</w:t>
        </w:r>
        <w:proofErr w:type="spellEnd"/>
        <w:r w:rsidRPr="00EA1805">
          <w:rPr>
            <w:i/>
            <w:sz w:val="18"/>
            <w:szCs w:val="18"/>
            <w:lang w:val="ru-RU"/>
          </w:rPr>
          <w:t>.  Цялата отговорност за съдържанието на документа се носи от Електростарт АД и при никакви обстоятелства не може да се приема, че този документ отразява официалното становище на Европейския съюз и МИР.“</w:t>
        </w:r>
      </w:p>
      <w:p w14:paraId="25AB465C" w14:textId="175E69FA" w:rsidR="00A56F06" w:rsidRDefault="00000000" w:rsidP="00D33E28">
        <w:pPr>
          <w:pStyle w:val="Footer"/>
          <w:jc w:val="center"/>
        </w:pPr>
      </w:p>
    </w:sdtContent>
  </w:sdt>
  <w:p w14:paraId="36B70533" w14:textId="77777777"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F381B" w14:textId="77777777" w:rsidR="00730CB5" w:rsidRDefault="00730CB5" w:rsidP="0033734F">
      <w:r>
        <w:separator/>
      </w:r>
    </w:p>
  </w:footnote>
  <w:footnote w:type="continuationSeparator" w:id="0">
    <w:p w14:paraId="0AE2A3FA" w14:textId="77777777" w:rsidR="00730CB5" w:rsidRDefault="00730CB5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7074" w14:textId="77777777" w:rsidR="00916CEF" w:rsidRDefault="00916CEF" w:rsidP="00916CEF">
    <w:pPr>
      <w:pStyle w:val="Header"/>
      <w:rPr>
        <w:sz w:val="22"/>
        <w:szCs w:val="22"/>
      </w:rPr>
    </w:pPr>
    <w:r>
      <w:rPr>
        <w:noProof/>
        <w:lang w:val="bg-BG" w:eastAsia="bg-BG"/>
      </w:rPr>
      <w:drawing>
        <wp:inline distT="0" distB="0" distL="0" distR="0" wp14:anchorId="38777944" wp14:editId="5A73E8FD">
          <wp:extent cx="3017520" cy="830580"/>
          <wp:effectExtent l="0" t="0" r="0" b="0"/>
          <wp:docPr id="181008315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drawing>
        <wp:inline distT="0" distB="0" distL="0" distR="0" wp14:anchorId="2BBE1019" wp14:editId="357C4EEC">
          <wp:extent cx="2072640" cy="937260"/>
          <wp:effectExtent l="0" t="0" r="0" b="0"/>
          <wp:docPr id="868402824" name="Picture 1" descr="A picture containing screenshot, graphics, graphic design, colorful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screenshot, graphics, graphic design, colorful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90827" w14:textId="77777777" w:rsidR="0033734F" w:rsidRDefault="00337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24F1"/>
    <w:multiLevelType w:val="hybridMultilevel"/>
    <w:tmpl w:val="F7760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0289"/>
    <w:multiLevelType w:val="hybridMultilevel"/>
    <w:tmpl w:val="F9D4F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D516D"/>
    <w:multiLevelType w:val="hybridMultilevel"/>
    <w:tmpl w:val="195E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22AC"/>
    <w:multiLevelType w:val="hybridMultilevel"/>
    <w:tmpl w:val="F6DA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67839"/>
    <w:multiLevelType w:val="hybridMultilevel"/>
    <w:tmpl w:val="D794F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07B18"/>
    <w:multiLevelType w:val="hybridMultilevel"/>
    <w:tmpl w:val="38546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B56BE"/>
    <w:multiLevelType w:val="hybridMultilevel"/>
    <w:tmpl w:val="31027B86"/>
    <w:lvl w:ilvl="0" w:tplc="18CA4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D5B65"/>
    <w:multiLevelType w:val="hybridMultilevel"/>
    <w:tmpl w:val="9CA4DE9E"/>
    <w:lvl w:ilvl="0" w:tplc="72FA768E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365214"/>
    <w:multiLevelType w:val="hybridMultilevel"/>
    <w:tmpl w:val="8E061422"/>
    <w:lvl w:ilvl="0" w:tplc="EBD6E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18633">
    <w:abstractNumId w:val="6"/>
  </w:num>
  <w:num w:numId="2" w16cid:durableId="1891649290">
    <w:abstractNumId w:val="8"/>
  </w:num>
  <w:num w:numId="3" w16cid:durableId="926227882">
    <w:abstractNumId w:val="4"/>
  </w:num>
  <w:num w:numId="4" w16cid:durableId="1317297470">
    <w:abstractNumId w:val="1"/>
  </w:num>
  <w:num w:numId="5" w16cid:durableId="1555265010">
    <w:abstractNumId w:val="2"/>
  </w:num>
  <w:num w:numId="6" w16cid:durableId="3751199">
    <w:abstractNumId w:val="5"/>
  </w:num>
  <w:num w:numId="7" w16cid:durableId="2137677067">
    <w:abstractNumId w:val="3"/>
  </w:num>
  <w:num w:numId="8" w16cid:durableId="900098021">
    <w:abstractNumId w:val="7"/>
  </w:num>
  <w:num w:numId="9" w16cid:durableId="199036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1BE"/>
    <w:rsid w:val="0000260E"/>
    <w:rsid w:val="00026CCE"/>
    <w:rsid w:val="00044D73"/>
    <w:rsid w:val="00093E0C"/>
    <w:rsid w:val="00097EE1"/>
    <w:rsid w:val="000A1EE6"/>
    <w:rsid w:val="000A6002"/>
    <w:rsid w:val="000B0AAB"/>
    <w:rsid w:val="000D3272"/>
    <w:rsid w:val="00115753"/>
    <w:rsid w:val="00151779"/>
    <w:rsid w:val="0015240F"/>
    <w:rsid w:val="00187108"/>
    <w:rsid w:val="001921E3"/>
    <w:rsid w:val="00193FB8"/>
    <w:rsid w:val="001B16C6"/>
    <w:rsid w:val="001D07F1"/>
    <w:rsid w:val="001E027C"/>
    <w:rsid w:val="001F1821"/>
    <w:rsid w:val="001F34D0"/>
    <w:rsid w:val="00215EEA"/>
    <w:rsid w:val="00250EE9"/>
    <w:rsid w:val="00271621"/>
    <w:rsid w:val="00282596"/>
    <w:rsid w:val="002A477C"/>
    <w:rsid w:val="002A7EF0"/>
    <w:rsid w:val="002C2834"/>
    <w:rsid w:val="002D6BF6"/>
    <w:rsid w:val="002F607D"/>
    <w:rsid w:val="003105A6"/>
    <w:rsid w:val="00317F89"/>
    <w:rsid w:val="00332F3B"/>
    <w:rsid w:val="0033315F"/>
    <w:rsid w:val="0033581E"/>
    <w:rsid w:val="0033734F"/>
    <w:rsid w:val="003710CD"/>
    <w:rsid w:val="003A2717"/>
    <w:rsid w:val="003B35AA"/>
    <w:rsid w:val="003D1476"/>
    <w:rsid w:val="003D3671"/>
    <w:rsid w:val="003D6248"/>
    <w:rsid w:val="003D7032"/>
    <w:rsid w:val="00405ACC"/>
    <w:rsid w:val="0042665B"/>
    <w:rsid w:val="00427295"/>
    <w:rsid w:val="004402D9"/>
    <w:rsid w:val="0044626E"/>
    <w:rsid w:val="004763EF"/>
    <w:rsid w:val="004C3287"/>
    <w:rsid w:val="005011E5"/>
    <w:rsid w:val="00516A98"/>
    <w:rsid w:val="00517DBC"/>
    <w:rsid w:val="0052186C"/>
    <w:rsid w:val="0052292F"/>
    <w:rsid w:val="005517D4"/>
    <w:rsid w:val="005541A1"/>
    <w:rsid w:val="006136A6"/>
    <w:rsid w:val="006212B6"/>
    <w:rsid w:val="0066427C"/>
    <w:rsid w:val="00667950"/>
    <w:rsid w:val="006709A8"/>
    <w:rsid w:val="0069389D"/>
    <w:rsid w:val="0069796F"/>
    <w:rsid w:val="006A67E5"/>
    <w:rsid w:val="006B3A2A"/>
    <w:rsid w:val="006D5DEF"/>
    <w:rsid w:val="006E640F"/>
    <w:rsid w:val="006F1ED7"/>
    <w:rsid w:val="006F4491"/>
    <w:rsid w:val="00714973"/>
    <w:rsid w:val="00730CB5"/>
    <w:rsid w:val="00737B11"/>
    <w:rsid w:val="007470CE"/>
    <w:rsid w:val="00753AF5"/>
    <w:rsid w:val="00763C7B"/>
    <w:rsid w:val="00782AFE"/>
    <w:rsid w:val="007A76A5"/>
    <w:rsid w:val="007B0E50"/>
    <w:rsid w:val="007F45FA"/>
    <w:rsid w:val="007F5994"/>
    <w:rsid w:val="00801495"/>
    <w:rsid w:val="0081043C"/>
    <w:rsid w:val="00815E40"/>
    <w:rsid w:val="00816F2A"/>
    <w:rsid w:val="00817C86"/>
    <w:rsid w:val="00835DAB"/>
    <w:rsid w:val="00846A4F"/>
    <w:rsid w:val="008900B6"/>
    <w:rsid w:val="008C6664"/>
    <w:rsid w:val="00916CEF"/>
    <w:rsid w:val="00944FD0"/>
    <w:rsid w:val="00945F57"/>
    <w:rsid w:val="00963567"/>
    <w:rsid w:val="009641D3"/>
    <w:rsid w:val="009D42A6"/>
    <w:rsid w:val="009E38C3"/>
    <w:rsid w:val="009F2211"/>
    <w:rsid w:val="009F57B6"/>
    <w:rsid w:val="009F72DA"/>
    <w:rsid w:val="00A56F06"/>
    <w:rsid w:val="00A674D6"/>
    <w:rsid w:val="00AB179F"/>
    <w:rsid w:val="00AF4FD3"/>
    <w:rsid w:val="00B050BB"/>
    <w:rsid w:val="00B539D0"/>
    <w:rsid w:val="00B9187C"/>
    <w:rsid w:val="00B9523A"/>
    <w:rsid w:val="00BA1F54"/>
    <w:rsid w:val="00BD1B0F"/>
    <w:rsid w:val="00C11847"/>
    <w:rsid w:val="00C26E5D"/>
    <w:rsid w:val="00C81393"/>
    <w:rsid w:val="00CC1370"/>
    <w:rsid w:val="00CC55B9"/>
    <w:rsid w:val="00CD21A1"/>
    <w:rsid w:val="00D06B24"/>
    <w:rsid w:val="00D1348C"/>
    <w:rsid w:val="00D27516"/>
    <w:rsid w:val="00D3396E"/>
    <w:rsid w:val="00D33E28"/>
    <w:rsid w:val="00D341BE"/>
    <w:rsid w:val="00D3663F"/>
    <w:rsid w:val="00D65359"/>
    <w:rsid w:val="00D7032E"/>
    <w:rsid w:val="00D92354"/>
    <w:rsid w:val="00DD09B0"/>
    <w:rsid w:val="00DE2010"/>
    <w:rsid w:val="00E30E80"/>
    <w:rsid w:val="00E451FF"/>
    <w:rsid w:val="00E45B8E"/>
    <w:rsid w:val="00E52300"/>
    <w:rsid w:val="00E56946"/>
    <w:rsid w:val="00E57948"/>
    <w:rsid w:val="00E61981"/>
    <w:rsid w:val="00E74E18"/>
    <w:rsid w:val="00E81ECE"/>
    <w:rsid w:val="00E85748"/>
    <w:rsid w:val="00EA1805"/>
    <w:rsid w:val="00ED60D6"/>
    <w:rsid w:val="00EE5E82"/>
    <w:rsid w:val="00F03906"/>
    <w:rsid w:val="00F22031"/>
    <w:rsid w:val="00F2486C"/>
    <w:rsid w:val="00F3432F"/>
    <w:rsid w:val="00F40ED1"/>
    <w:rsid w:val="00F4347A"/>
    <w:rsid w:val="00FA2BA4"/>
    <w:rsid w:val="00FA5B4E"/>
    <w:rsid w:val="00FB4150"/>
    <w:rsid w:val="00FB5ED7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9BA21D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050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79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96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DB66-2EB2-4295-86C7-22DC558C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User</cp:lastModifiedBy>
  <cp:revision>3</cp:revision>
  <dcterms:created xsi:type="dcterms:W3CDTF">2024-03-01T10:42:00Z</dcterms:created>
  <dcterms:modified xsi:type="dcterms:W3CDTF">2024-03-02T12:44:00Z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6c6772959cd0e7d506d4cab496301b50537dd5b9c749d3bae66923199f28dbb2</vt:lpwstr>
  </property>
</Properties>
</file>